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1"/>
        <w:tblW w:w="15984" w:type="dxa"/>
        <w:tblLayout w:type="fixed"/>
        <w:tblLook w:val="04A0" w:firstRow="1" w:lastRow="0" w:firstColumn="1" w:lastColumn="0" w:noHBand="0" w:noVBand="1"/>
      </w:tblPr>
      <w:tblGrid>
        <w:gridCol w:w="5070"/>
        <w:gridCol w:w="5528"/>
        <w:gridCol w:w="5386"/>
      </w:tblGrid>
      <w:tr w:rsidR="00A04999" w:rsidTr="00A04999">
        <w:trPr>
          <w:trHeight w:val="11614"/>
        </w:trPr>
        <w:tc>
          <w:tcPr>
            <w:tcW w:w="5070" w:type="dxa"/>
          </w:tcPr>
          <w:p w:rsidR="00A04999" w:rsidRPr="0011721A" w:rsidRDefault="00A04999" w:rsidP="0045066C">
            <w:pPr>
              <w:rPr>
                <w:rFonts w:ascii="Monotype Corsiva" w:hAnsi="Monotype Corsiva"/>
                <w:sz w:val="20"/>
                <w:szCs w:val="20"/>
              </w:rPr>
            </w:pPr>
            <w:r w:rsidRPr="0011721A">
              <w:rPr>
                <w:rFonts w:ascii="Monotype Corsiva" w:hAnsi="Monotype Corsiva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8AB931" wp14:editId="7FEF7B5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117476</wp:posOffset>
                      </wp:positionV>
                      <wp:extent cx="2952750" cy="533400"/>
                      <wp:effectExtent l="0" t="0" r="19050" b="19050"/>
                      <wp:wrapNone/>
                      <wp:docPr id="6" name="Горизонтальный свито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5334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04999" w:rsidRPr="0011721A" w:rsidRDefault="00A04999" w:rsidP="00A04999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11721A">
                                    <w:rPr>
                                      <w:rFonts w:ascii="Monotype Corsiva" w:hAnsi="Monotype Corsiva"/>
                                      <w:color w:val="FF0000"/>
                                      <w:sz w:val="36"/>
                                      <w:szCs w:val="36"/>
                                    </w:rPr>
                                    <w:t>Памятка родителям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Горизонтальный свиток 6" o:spid="_x0000_s1026" type="#_x0000_t98" style="position:absolute;margin-left:5.15pt;margin-top:9.25pt;width:232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" fillcolor="#ccc0d9 [1303]" strokecolor="#7030a0" strokeweight="2pt">
                      <v:textbox>
                        <w:txbxContent>
                          <w:p w:rsidR="00A04999" w:rsidRPr="0011721A" w:rsidRDefault="00A04999" w:rsidP="00A04999">
                            <w:pPr>
                              <w:jc w:val="center"/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1721A">
                              <w:rPr>
                                <w:rFonts w:ascii="Monotype Corsiva" w:hAnsi="Monotype Corsiva"/>
                                <w:color w:val="FF0000"/>
                                <w:sz w:val="36"/>
                                <w:szCs w:val="36"/>
                              </w:rPr>
                              <w:t>Памятка родителям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04999" w:rsidRPr="0011721A" w:rsidRDefault="00A04999" w:rsidP="0045066C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A04999" w:rsidRPr="0011721A" w:rsidRDefault="00A04999" w:rsidP="0045066C">
            <w:pPr>
              <w:rPr>
                <w:rFonts w:ascii="Monotype Corsiva" w:hAnsi="Monotype Corsiva"/>
                <w:sz w:val="20"/>
                <w:szCs w:val="20"/>
              </w:rPr>
            </w:pPr>
          </w:p>
          <w:p w:rsidR="00A04999" w:rsidRPr="0011721A" w:rsidRDefault="00A04999" w:rsidP="0045066C">
            <w:pPr>
              <w:rPr>
                <w:rFonts w:ascii="Monotype Corsiva" w:hAnsi="Monotype Corsiva" w:cs="Arial"/>
                <w:b/>
                <w:bCs/>
                <w:i/>
                <w:iCs/>
                <w:color w:val="30211A"/>
                <w:sz w:val="20"/>
                <w:szCs w:val="20"/>
                <w:shd w:val="clear" w:color="auto" w:fill="FCF4E2"/>
              </w:rPr>
            </w:pP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rFonts w:ascii="Monotype Corsiva" w:hAnsi="Monotype Corsiva" w:cs="Arial"/>
                <w:b/>
                <w:bCs/>
                <w:i/>
                <w:iCs/>
                <w:color w:val="403152" w:themeColor="accent4" w:themeShade="80"/>
                <w:sz w:val="22"/>
                <w:szCs w:val="22"/>
                <w:shd w:val="clear" w:color="auto" w:fill="FCF4E2"/>
              </w:rPr>
            </w:pPr>
            <w:r w:rsidRPr="0011721A">
              <w:rPr>
                <w:rStyle w:val="apple-converted-space"/>
                <w:rFonts w:ascii="Monotype Corsiva" w:hAnsi="Monotype Corsiva" w:cs="Arial"/>
                <w:b/>
                <w:bCs/>
                <w:i/>
                <w:iCs/>
                <w:color w:val="403152" w:themeColor="accent4" w:themeShade="80"/>
                <w:sz w:val="22"/>
                <w:szCs w:val="22"/>
                <w:shd w:val="clear" w:color="auto" w:fill="FCF4E2"/>
              </w:rPr>
              <w:t> </w:t>
            </w:r>
          </w:p>
          <w:p w:rsidR="00A04999" w:rsidRPr="0011721A" w:rsidRDefault="00A04999" w:rsidP="004506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Уважаемые мамы и папы!</w:t>
            </w:r>
          </w:p>
          <w:p w:rsidR="00A04999" w:rsidRPr="0011721A" w:rsidRDefault="00A04999" w:rsidP="0045066C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A04999" w:rsidRPr="0011721A" w:rsidRDefault="00A04999" w:rsidP="004506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      Не секрет, что все дети любят кататься на </w:t>
            </w:r>
            <w:proofErr w:type="gramStart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велосипеде</w:t>
            </w:r>
            <w:proofErr w:type="gramEnd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самокате и роликовых коньках. Оказывается, для езды на </w:t>
            </w:r>
            <w:proofErr w:type="gramStart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велосипеде</w:t>
            </w:r>
            <w:proofErr w:type="gramEnd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самокате и роликовых коньках тоже есть свои правила безопасности.</w:t>
            </w:r>
          </w:p>
          <w:p w:rsidR="00A04999" w:rsidRPr="0011721A" w:rsidRDefault="00A04999" w:rsidP="0045066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A04999" w:rsidRPr="0011721A" w:rsidRDefault="00A04999" w:rsidP="0045066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Давайте вместе позаботимся о безопасности наших детей!</w:t>
            </w:r>
          </w:p>
          <w:p w:rsidR="00A04999" w:rsidRPr="0011721A" w:rsidRDefault="00A04999" w:rsidP="0045066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Кататься на </w:t>
            </w:r>
            <w:proofErr w:type="gramStart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велосипеде</w:t>
            </w:r>
            <w:proofErr w:type="gramEnd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самокате, роликовых коньках можно внутри дворов, в парках, на специально оборудованных площадках, на стадионах.</w:t>
            </w:r>
          </w:p>
          <w:p w:rsidR="00A04999" w:rsidRPr="0011721A" w:rsidRDefault="00A04999" w:rsidP="0045066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Нельзя кататься в местах, где можно случайно выехать на проезжую часть. Даже если катаешься во дворе, будь предельно внимательным.</w:t>
            </w:r>
          </w:p>
          <w:p w:rsidR="00A04999" w:rsidRPr="0011721A" w:rsidRDefault="00A04999" w:rsidP="0045066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Перед переходом через проезжую часть остановитесь, сойдите с самоката или велосипеда. Пройдите пешеходный переход, держа самокат или велосипед за руль.</w:t>
            </w:r>
          </w:p>
          <w:p w:rsidR="00A04999" w:rsidRPr="0011721A" w:rsidRDefault="00A04999" w:rsidP="0045066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Катаясь на </w:t>
            </w:r>
            <w:proofErr w:type="gramStart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велосипеде</w:t>
            </w:r>
            <w:proofErr w:type="gramEnd"/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надо одевать шлем.</w:t>
            </w:r>
          </w:p>
          <w:p w:rsidR="00A04999" w:rsidRPr="0011721A" w:rsidRDefault="00A04999" w:rsidP="0045066C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1721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Катаясь, дети должны правильно вести себя по отношению к прохожим: вовремя подавать звуковой сигнал, соблюдать меры предосторожности (сбавлять скорость, объезжая маленьких детей, женщин с детьми, пожилых людей).</w:t>
            </w:r>
          </w:p>
          <w:p w:rsidR="00A04999" w:rsidRPr="0065638F" w:rsidRDefault="00A04999" w:rsidP="0045066C">
            <w:pPr>
              <w:jc w:val="right"/>
              <w:rPr>
                <w:sz w:val="24"/>
                <w:szCs w:val="24"/>
              </w:rPr>
            </w:pPr>
            <w:r>
              <w:rPr>
                <w:rFonts w:ascii="Monotype Corsiva" w:hAnsi="Monotype Corsiva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5ACF8F" wp14:editId="33D9619D">
                  <wp:extent cx="2924175" cy="21145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34" cy="212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99" w:rsidRPr="0011721A" w:rsidRDefault="00A04999" w:rsidP="0045066C">
            <w:pPr>
              <w:jc w:val="right"/>
              <w:rPr>
                <w:rFonts w:ascii="Monotype Corsiva" w:hAnsi="Monotype Corsiva"/>
                <w:sz w:val="20"/>
                <w:szCs w:val="20"/>
              </w:rPr>
            </w:pPr>
          </w:p>
        </w:tc>
        <w:tc>
          <w:tcPr>
            <w:tcW w:w="5528" w:type="dxa"/>
          </w:tcPr>
          <w:p w:rsidR="00A04999" w:rsidRDefault="00A04999" w:rsidP="0045066C">
            <w:pP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</w:pPr>
          </w:p>
          <w:p w:rsidR="00A04999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35829482" wp14:editId="6D881C36">
                  <wp:extent cx="1579623" cy="1533525"/>
                  <wp:effectExtent l="0" t="0" r="1905" b="0"/>
                  <wp:docPr id="8" name="Рисунок 8" descr="hello_html_m6b7c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6b7c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89" cy="153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4999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  <w:p w:rsidR="00A04999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u w:val="single"/>
              </w:rPr>
            </w:pP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  <w:u w:val="single"/>
              </w:rPr>
            </w:pPr>
            <w:r w:rsidRPr="0011721A">
              <w:rPr>
                <w:b/>
                <w:i/>
                <w:sz w:val="22"/>
                <w:szCs w:val="22"/>
                <w:u w:val="single"/>
              </w:rPr>
              <w:t xml:space="preserve">Правила безопасного катания на </w:t>
            </w:r>
            <w:proofErr w:type="gramStart"/>
            <w:r w:rsidRPr="0011721A">
              <w:rPr>
                <w:b/>
                <w:i/>
                <w:sz w:val="22"/>
                <w:szCs w:val="22"/>
                <w:u w:val="single"/>
              </w:rPr>
              <w:t>самокате</w:t>
            </w:r>
            <w:proofErr w:type="gramEnd"/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1721A">
              <w:rPr>
                <w:sz w:val="22"/>
                <w:szCs w:val="22"/>
              </w:rPr>
              <w:t xml:space="preserve">Прежде всего, нужно объяснить ребёнку, где можно кататься, а где нельзя, напомнить о правилах дорожного движения: не выезжать на проезжую часть, смотреть по сторонам. </w:t>
            </w: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1721A">
              <w:rPr>
                <w:sz w:val="22"/>
                <w:szCs w:val="22"/>
              </w:rPr>
              <w:sym w:font="Symbol" w:char="F0B7"/>
            </w:r>
            <w:r w:rsidRPr="0011721A">
              <w:rPr>
                <w:sz w:val="22"/>
                <w:szCs w:val="22"/>
              </w:rPr>
              <w:t xml:space="preserve"> Расскажите ребенку, что может стать препятствием для самоката, почему важно объезжать ямы, камни, торчащие из земли коряги и пр. </w:t>
            </w: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1721A">
              <w:rPr>
                <w:sz w:val="22"/>
                <w:szCs w:val="22"/>
              </w:rPr>
              <w:sym w:font="Symbol" w:char="F0B7"/>
            </w:r>
            <w:r w:rsidRPr="0011721A">
              <w:rPr>
                <w:sz w:val="22"/>
                <w:szCs w:val="22"/>
              </w:rPr>
              <w:t xml:space="preserve"> Желательно предостеречь ребенка от возможных падений и травм — надеть шлем, наколенники, налокотники, перчатки. Не всегда, конечно, удастся бежать впереди и стелить соломку, но, хотя бы гипотетически, обезопасить неопытного каскадера стоит. Существует много приемов катания на </w:t>
            </w:r>
            <w:proofErr w:type="gramStart"/>
            <w:r w:rsidRPr="0011721A">
              <w:rPr>
                <w:sz w:val="22"/>
                <w:szCs w:val="22"/>
              </w:rPr>
              <w:t>самокате</w:t>
            </w:r>
            <w:proofErr w:type="gramEnd"/>
            <w:r w:rsidRPr="0011721A">
              <w:rPr>
                <w:sz w:val="22"/>
                <w:szCs w:val="22"/>
              </w:rPr>
              <w:t xml:space="preserve">, но всему свое время. Прежде чем </w:t>
            </w:r>
            <w:proofErr w:type="spellStart"/>
            <w:r w:rsidRPr="0011721A">
              <w:rPr>
                <w:sz w:val="22"/>
                <w:szCs w:val="22"/>
              </w:rPr>
              <w:t>лихачить</w:t>
            </w:r>
            <w:proofErr w:type="spellEnd"/>
            <w:r w:rsidRPr="0011721A">
              <w:rPr>
                <w:sz w:val="22"/>
                <w:szCs w:val="22"/>
              </w:rPr>
              <w:t xml:space="preserve">, нужно освоить азы. Начинаем от простого к сложному. </w:t>
            </w: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1721A">
              <w:rPr>
                <w:sz w:val="22"/>
                <w:szCs w:val="22"/>
              </w:rPr>
              <w:sym w:font="Symbol" w:char="F0B7"/>
            </w:r>
            <w:r w:rsidRPr="0011721A">
              <w:rPr>
                <w:sz w:val="22"/>
                <w:szCs w:val="22"/>
              </w:rPr>
              <w:t xml:space="preserve"> Учимся падать. Сначала падаем на колени, потом на локти, на ладони. Можно отработать это упражнение без самоката (дома на </w:t>
            </w:r>
            <w:proofErr w:type="gramStart"/>
            <w:r w:rsidRPr="0011721A">
              <w:rPr>
                <w:sz w:val="22"/>
                <w:szCs w:val="22"/>
              </w:rPr>
              <w:t>ковре</w:t>
            </w:r>
            <w:proofErr w:type="gramEnd"/>
            <w:r w:rsidRPr="0011721A">
              <w:rPr>
                <w:sz w:val="22"/>
                <w:szCs w:val="22"/>
              </w:rPr>
              <w:t xml:space="preserve">), а затем и на нем (эти навыки пригодятся при обучении езде на велосипеде). </w:t>
            </w: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1721A">
              <w:rPr>
                <w:sz w:val="22"/>
                <w:szCs w:val="22"/>
              </w:rPr>
              <w:sym w:font="Symbol" w:char="F0B7"/>
            </w:r>
            <w:r w:rsidRPr="0011721A">
              <w:rPr>
                <w:sz w:val="22"/>
                <w:szCs w:val="22"/>
              </w:rPr>
              <w:t xml:space="preserve"> Определяем место проведения тренировки. Для начала подойдет квартира. Первое время, чтобы ребенок не потерял равновесие и не упал, подстраховывайте его. Беремся за ручки руля обеими руками, одну ногу ставим на платформу, второй отталкиваемся от земли.</w:t>
            </w:r>
          </w:p>
          <w:p w:rsidR="00A04999" w:rsidRPr="0011721A" w:rsidRDefault="00A04999" w:rsidP="0045066C">
            <w:pPr>
              <w:rPr>
                <w:rFonts w:ascii="Times New Roman" w:hAnsi="Times New Roman" w:cs="Times New Roman"/>
              </w:rPr>
            </w:pPr>
          </w:p>
          <w:p w:rsidR="00A04999" w:rsidRPr="00A911C5" w:rsidRDefault="00A04999" w:rsidP="0045066C">
            <w:pPr>
              <w:tabs>
                <w:tab w:val="left" w:pos="4410"/>
              </w:tabs>
              <w:jc w:val="right"/>
              <w:rPr>
                <w:rFonts w:ascii="Monotype Corsiva" w:hAnsi="Monotype Corsiva"/>
                <w:sz w:val="36"/>
                <w:szCs w:val="36"/>
              </w:rPr>
            </w:pPr>
          </w:p>
        </w:tc>
        <w:tc>
          <w:tcPr>
            <w:tcW w:w="5386" w:type="dxa"/>
          </w:tcPr>
          <w:p w:rsidR="00A04999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:rsidR="00A04999" w:rsidRPr="0011721A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 w:rsidRPr="0011721A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 xml:space="preserve">Катание на </w:t>
            </w:r>
            <w:proofErr w:type="gramStart"/>
            <w:r w:rsidRPr="0011721A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велосипеде</w:t>
            </w:r>
            <w:proofErr w:type="gramEnd"/>
            <w:r w:rsidRPr="0011721A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 xml:space="preserve"> требует внимания и соблюдения правил:</w:t>
            </w:r>
          </w:p>
          <w:p w:rsidR="00A04999" w:rsidRPr="001D2B55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1721A">
              <w:rPr>
                <w:rFonts w:ascii="Monotype Corsiva" w:hAnsi="Monotype Corsiva"/>
                <w:color w:val="000000"/>
                <w:sz w:val="22"/>
                <w:szCs w:val="22"/>
              </w:rPr>
              <w:t>1</w:t>
            </w:r>
            <w:r w:rsidRPr="001D2B55">
              <w:rPr>
                <w:color w:val="000000"/>
                <w:sz w:val="22"/>
                <w:szCs w:val="22"/>
              </w:rPr>
              <w:t>. Дети обязательно должны кататься под присмотром взрослых.</w:t>
            </w:r>
          </w:p>
          <w:p w:rsidR="00A04999" w:rsidRPr="001D2B55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2. Используйте средство защиты: велосипедный шлем, велосипедные перчатки, очки, наколенники, налокотники.</w:t>
            </w:r>
          </w:p>
          <w:p w:rsidR="00A04999" w:rsidRPr="001D2B55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 xml:space="preserve">3. Велосипед – механическое устройство, как и автомобиль требующее технического ухода. Не забывайте проверять основные узлы велосипеда: исправную работу переднего и заднего тормозов, проверить крепление руля и седла, надёжность крепления педалей, убедиться в отсутствии трещин в сварных швах рамы. </w:t>
            </w:r>
          </w:p>
          <w:p w:rsidR="00A04999" w:rsidRPr="001D2B55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 xml:space="preserve">4. Постоянно напоминайте ребёнку о необходимости соблюдения ПДД, при этом очень важно соблюдать их самим, тем самым, показывая хороший пример. При объезде припаркованных автомобилей необходимо убедиться в отсутствии приближающегося сзади автомобиля и обязательно показать другим участникам движения о своем намерении совершить манёвр – это вытянуть левую руку в сторону. Нужно быть готовым, что в момент объезда автомобиля, водитель неожиданно может открыть дверь, столкновение в этом случае наиболее опасно для здоровья велосипедиста. При повороте направо необходимо убедиться, что одновременно с ребёнком не поворачивает автомобиль, велосипедиста могут прижать к обочине. </w:t>
            </w:r>
          </w:p>
          <w:p w:rsidR="00A04999" w:rsidRPr="001D2B55" w:rsidRDefault="00A04999" w:rsidP="0045066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5. Объясните ребёнку, что категорически запрещается:</w:t>
            </w:r>
          </w:p>
          <w:p w:rsidR="00A04999" w:rsidRPr="001D2B55" w:rsidRDefault="00A04999" w:rsidP="0045066C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- ездить, не держась за руль,</w:t>
            </w:r>
          </w:p>
          <w:p w:rsidR="00A04999" w:rsidRPr="001D2B55" w:rsidRDefault="00A04999" w:rsidP="0045066C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- перевозить пассажиров и груз, мешающий управлению,</w:t>
            </w:r>
          </w:p>
          <w:p w:rsidR="00A04999" w:rsidRPr="001D2B55" w:rsidRDefault="00A04999" w:rsidP="0045066C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- ездить в тёмное время суток,</w:t>
            </w:r>
          </w:p>
          <w:p w:rsidR="00A04999" w:rsidRPr="001D2B55" w:rsidRDefault="00A04999" w:rsidP="0045066C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1D2B55">
              <w:rPr>
                <w:color w:val="000000"/>
                <w:sz w:val="22"/>
                <w:szCs w:val="22"/>
              </w:rPr>
              <w:t>- превышать скоростной режим (в случае возникновения экстренной ситуации при высокой скорости ребёнок не успевает совершить манёвр, например, торможение или поворот).</w:t>
            </w:r>
          </w:p>
          <w:p w:rsidR="008C3DEA" w:rsidRDefault="008C3DEA" w:rsidP="0045066C">
            <w:pPr>
              <w:rPr>
                <w:rFonts w:ascii="Monotype Corsiva" w:hAnsi="Monotype Corsiva" w:cs="Arial"/>
                <w:b/>
                <w:bCs/>
                <w:i/>
                <w:iCs/>
                <w:color w:val="403152" w:themeColor="accent4" w:themeShade="80"/>
              </w:rPr>
            </w:pPr>
          </w:p>
          <w:p w:rsidR="00A04999" w:rsidRPr="001D2B55" w:rsidRDefault="008C3DEA" w:rsidP="0045066C">
            <w:pPr>
              <w:rPr>
                <w:rFonts w:ascii="Monotype Corsiva" w:hAnsi="Monotype Corsiva"/>
              </w:rPr>
            </w:pPr>
            <w:r>
              <w:rPr>
                <w:rFonts w:ascii="Monotype Corsiva" w:hAnsi="Monotype Corsiva" w:cs="Arial"/>
                <w:b/>
                <w:bCs/>
                <w:i/>
                <w:iCs/>
                <w:color w:val="403152" w:themeColor="accent4" w:themeShade="80"/>
              </w:rPr>
              <w:t>С уважением, социальный педагог МАОУ СОШ № 26 города Тюмени</w:t>
            </w:r>
            <w:r w:rsidR="00A04999" w:rsidRPr="001D2B55">
              <w:rPr>
                <w:rFonts w:ascii="Monotype Corsiva" w:hAnsi="Monotype Corsiva" w:cs="Arial"/>
                <w:b/>
                <w:bCs/>
                <w:i/>
                <w:iCs/>
                <w:color w:val="403152" w:themeColor="accent4" w:themeShade="80"/>
              </w:rPr>
              <w:br/>
            </w:r>
            <w:r w:rsidR="00A04999" w:rsidRPr="001D2B55">
              <w:rPr>
                <w:rFonts w:ascii="Monotype Corsiva" w:hAnsi="Monotype Corsiva"/>
              </w:rPr>
              <w:tab/>
            </w: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672931" w:rsidP="0045066C">
            <w:pPr>
              <w:rPr>
                <w:rFonts w:ascii="Monotype Corsiva" w:hAnsi="Monotype Corsiva"/>
              </w:rPr>
            </w:pPr>
            <w:bookmarkStart w:id="0" w:name="_GoBack"/>
            <w:r w:rsidRPr="001D2B5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BB7F55" wp14:editId="4A109EE5">
                  <wp:simplePos x="0" y="0"/>
                  <wp:positionH relativeFrom="column">
                    <wp:posOffset>1645920</wp:posOffset>
                  </wp:positionH>
                  <wp:positionV relativeFrom="paragraph">
                    <wp:posOffset>-1022985</wp:posOffset>
                  </wp:positionV>
                  <wp:extent cx="1590675" cy="1218565"/>
                  <wp:effectExtent l="0" t="0" r="9525" b="635"/>
                  <wp:wrapSquare wrapText="bothSides"/>
                  <wp:docPr id="2" name="Рисунок 2" descr="http://www.balalaralemi.kz/upd/2015/0825/144050642955dc623db63e06.1588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alalaralemi.kz/upd/2015/0825/144050642955dc623db63e06.15885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1D2B55" w:rsidRDefault="00A04999" w:rsidP="0045066C">
            <w:pPr>
              <w:rPr>
                <w:rFonts w:ascii="Monotype Corsiva" w:hAnsi="Monotype Corsiva"/>
              </w:rPr>
            </w:pPr>
          </w:p>
          <w:p w:rsidR="00A04999" w:rsidRPr="00BF64B2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Pr="00BF64B2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Pr="00BF64B2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Pr="00BF64B2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Default="00A04999" w:rsidP="0045066C">
            <w:pPr>
              <w:rPr>
                <w:rFonts w:ascii="Monotype Corsiva" w:hAnsi="Monotype Corsiva"/>
                <w:sz w:val="36"/>
                <w:szCs w:val="36"/>
              </w:rPr>
            </w:pPr>
          </w:p>
          <w:p w:rsidR="00A04999" w:rsidRPr="00BF64B2" w:rsidRDefault="00A04999" w:rsidP="0045066C">
            <w:pPr>
              <w:jc w:val="center"/>
              <w:rPr>
                <w:rFonts w:ascii="Monotype Corsiva" w:hAnsi="Monotype Corsiva"/>
                <w:sz w:val="36"/>
                <w:szCs w:val="36"/>
              </w:rPr>
            </w:pPr>
          </w:p>
        </w:tc>
      </w:tr>
    </w:tbl>
    <w:p w:rsidR="00B85133" w:rsidRDefault="00B85133"/>
    <w:sectPr w:rsidR="00B85133" w:rsidSect="00A049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2D7B"/>
    <w:multiLevelType w:val="multilevel"/>
    <w:tmpl w:val="0CA46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ECF"/>
    <w:rsid w:val="00672931"/>
    <w:rsid w:val="008C3DEA"/>
    <w:rsid w:val="00A04999"/>
    <w:rsid w:val="00B85133"/>
    <w:rsid w:val="00DC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4999"/>
  </w:style>
  <w:style w:type="table" w:styleId="a3">
    <w:name w:val="Table Grid"/>
    <w:basedOn w:val="a1"/>
    <w:uiPriority w:val="59"/>
    <w:rsid w:val="00A04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0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04999"/>
  </w:style>
  <w:style w:type="table" w:styleId="a3">
    <w:name w:val="Table Grid"/>
    <w:basedOn w:val="a1"/>
    <w:uiPriority w:val="59"/>
    <w:rsid w:val="00A04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0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0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563</Words>
  <Characters>3214</Characters>
  <Application>Microsoft Office Word</Application>
  <DocSecurity>0</DocSecurity>
  <Lines>26</Lines>
  <Paragraphs>7</Paragraphs>
  <ScaleCrop>false</ScaleCrop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2020-11-23T09:45:00Z</dcterms:created>
  <dcterms:modified xsi:type="dcterms:W3CDTF">2021-06-01T08:01:00Z</dcterms:modified>
</cp:coreProperties>
</file>